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CA" w:rsidRPr="00C6320F" w:rsidRDefault="00D726CA">
      <w:pPr>
        <w:rPr>
          <w:rFonts w:cs="Arial"/>
          <w:b/>
          <w:bCs/>
          <w:sz w:val="24"/>
          <w:szCs w:val="24"/>
        </w:rPr>
      </w:pPr>
      <w:r w:rsidRPr="00C6320F">
        <w:rPr>
          <w:rFonts w:cs="Arial"/>
          <w:b/>
          <w:bCs/>
          <w:sz w:val="24"/>
          <w:szCs w:val="24"/>
        </w:rPr>
        <w:t>Resource sheet 3B: Survey</w:t>
      </w:r>
    </w:p>
    <w:p w:rsidR="00D726CA" w:rsidRPr="008024EB" w:rsidRDefault="00D726CA">
      <w:pPr>
        <w:rPr>
          <w:rFonts w:cs="Arial"/>
          <w:b/>
          <w:bCs/>
        </w:rPr>
      </w:pPr>
    </w:p>
    <w:p w:rsidR="00D726CA" w:rsidRPr="008024EB" w:rsidRDefault="00D726CA">
      <w:pPr>
        <w:rPr>
          <w:rFonts w:cs="Arial"/>
        </w:rPr>
      </w:pPr>
      <w:r w:rsidRPr="008024EB">
        <w:rPr>
          <w:rFonts w:cs="Arial"/>
        </w:rPr>
        <w:t xml:space="preserve">Complete this table by filling in the responses to your classroom survey. </w:t>
      </w:r>
    </w:p>
    <w:p w:rsidR="00D726CA" w:rsidRPr="008024EB" w:rsidRDefault="00D726CA">
      <w:pPr>
        <w:rPr>
          <w:rFonts w:cs="Arial"/>
          <w:b/>
          <w:bCs/>
        </w:rPr>
      </w:pP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0"/>
        <w:gridCol w:w="2768"/>
        <w:gridCol w:w="1204"/>
        <w:gridCol w:w="3852"/>
        <w:gridCol w:w="1204"/>
      </w:tblGrid>
      <w:tr w:rsidR="00D726CA" w:rsidRPr="00F352BB" w:rsidTr="008D7CCC">
        <w:trPr>
          <w:trHeight w:val="665"/>
          <w:jc w:val="center"/>
        </w:trPr>
        <w:tc>
          <w:tcPr>
            <w:tcW w:w="3358" w:type="dxa"/>
            <w:gridSpan w:val="2"/>
          </w:tcPr>
          <w:p w:rsidR="00D726CA" w:rsidRPr="00F352BB" w:rsidRDefault="00D726C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726CA" w:rsidRPr="00F352BB" w:rsidRDefault="00D726CA">
            <w:pPr>
              <w:pStyle w:val="Heading1"/>
            </w:pPr>
            <w:r w:rsidRPr="008024EB">
              <w:t>Ingoa</w:t>
            </w:r>
          </w:p>
        </w:tc>
        <w:tc>
          <w:tcPr>
            <w:tcW w:w="1204" w:type="dxa"/>
          </w:tcPr>
          <w:p w:rsidR="00D726CA" w:rsidRPr="00F352BB" w:rsidRDefault="00D726CA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</w:p>
          <w:p w:rsidR="00D726CA" w:rsidRPr="00F352BB" w:rsidRDefault="00D726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Pātai 1</w:t>
            </w:r>
          </w:p>
          <w:p w:rsidR="00D726CA" w:rsidRPr="00F352BB" w:rsidRDefault="00D726CA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2" w:type="dxa"/>
          </w:tcPr>
          <w:p w:rsidR="00D726CA" w:rsidRPr="00F352BB" w:rsidRDefault="00D726CA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</w:p>
          <w:p w:rsidR="00D726CA" w:rsidRPr="00F352BB" w:rsidRDefault="00D726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Pātai 2</w:t>
            </w:r>
          </w:p>
        </w:tc>
        <w:tc>
          <w:tcPr>
            <w:tcW w:w="1204" w:type="dxa"/>
          </w:tcPr>
          <w:p w:rsidR="00D726CA" w:rsidRPr="00F352BB" w:rsidRDefault="00D726CA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</w:p>
          <w:p w:rsidR="00D726CA" w:rsidRPr="00F352BB" w:rsidRDefault="00D726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Pātai 3</w:t>
            </w: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8D7CCC">
        <w:trPr>
          <w:trHeight w:val="680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  <w:tr w:rsidR="00D726CA" w:rsidRPr="00F352BB" w:rsidTr="00DB1159">
        <w:trPr>
          <w:trHeight w:val="695"/>
          <w:jc w:val="center"/>
        </w:trPr>
        <w:tc>
          <w:tcPr>
            <w:tcW w:w="590" w:type="dxa"/>
            <w:vAlign w:val="center"/>
          </w:tcPr>
          <w:p w:rsidR="00D726CA" w:rsidRPr="008024EB" w:rsidRDefault="00D726CA">
            <w:pPr>
              <w:jc w:val="center"/>
              <w:rPr>
                <w:rFonts w:cs="Arial"/>
                <w:sz w:val="20"/>
                <w:szCs w:val="20"/>
              </w:rPr>
            </w:pPr>
            <w:r w:rsidRPr="008024EB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768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2" w:type="dxa"/>
          </w:tcPr>
          <w:p w:rsidR="00D726CA" w:rsidRPr="008024EB" w:rsidRDefault="00D726CA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204" w:type="dxa"/>
          </w:tcPr>
          <w:p w:rsidR="00D726CA" w:rsidRPr="008024EB" w:rsidRDefault="00D726CA" w:rsidP="00DB1159">
            <w:pPr>
              <w:keepNext/>
              <w:jc w:val="center"/>
              <w:outlineLvl w:val="0"/>
              <w:rPr>
                <w:rFonts w:cs="Arial"/>
                <w:sz w:val="28"/>
                <w:szCs w:val="28"/>
              </w:rPr>
            </w:pPr>
          </w:p>
        </w:tc>
      </w:tr>
    </w:tbl>
    <w:p w:rsidR="00D726CA" w:rsidRPr="00F352BB" w:rsidRDefault="00D726CA"/>
    <w:sectPr w:rsidR="00D726CA" w:rsidRPr="00F352BB" w:rsidSect="006E05F8">
      <w:footerReference w:type="default" r:id="rId6"/>
      <w:pgSz w:w="11906" w:h="16838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6CA" w:rsidRDefault="00D726CA">
      <w:r>
        <w:separator/>
      </w:r>
    </w:p>
  </w:endnote>
  <w:endnote w:type="continuationSeparator" w:id="0">
    <w:p w:rsidR="00D726CA" w:rsidRDefault="00D7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CA" w:rsidRPr="00C6320F" w:rsidRDefault="00D726CA" w:rsidP="00C6320F">
    <w:pPr>
      <w:widowControl w:val="0"/>
      <w:autoSpaceDE w:val="0"/>
      <w:autoSpaceDN w:val="0"/>
      <w:adjustRightInd w:val="0"/>
      <w:rPr>
        <w:rFonts w:cs="Arial"/>
        <w:bCs/>
        <w:sz w:val="14"/>
        <w:szCs w:val="14"/>
      </w:rPr>
    </w:pPr>
    <w:r w:rsidRPr="00C6320F">
      <w:rPr>
        <w:rFonts w:cs="Times"/>
        <w:bCs/>
        <w:sz w:val="14"/>
        <w:szCs w:val="14"/>
      </w:rPr>
      <w:t>Curriculum level 3 lesson plans | Resource sheet 3B: Survey</w:t>
    </w:r>
    <w:r w:rsidRPr="00C6320F">
      <w:rPr>
        <w:rFonts w:cs="Times"/>
        <w:bCs/>
        <w:sz w:val="14"/>
        <w:szCs w:val="14"/>
      </w:rPr>
      <w:tab/>
      <w:t xml:space="preserve">    </w:t>
    </w:r>
    <w:r w:rsidRPr="00C6320F">
      <w:rPr>
        <w:rFonts w:cs="Times"/>
        <w:bCs/>
        <w:sz w:val="14"/>
        <w:szCs w:val="14"/>
      </w:rPr>
      <w:tab/>
      <w:t xml:space="preserve">      </w:t>
    </w:r>
    <w:r w:rsidRPr="00C6320F">
      <w:rPr>
        <w:rFonts w:cs="Times"/>
        <w:bCs/>
        <w:sz w:val="14"/>
        <w:szCs w:val="14"/>
      </w:rPr>
      <w:tab/>
      <w:t xml:space="preserve">             </w:t>
    </w:r>
    <w:r>
      <w:rPr>
        <w:rFonts w:cs="Times"/>
        <w:bCs/>
        <w:sz w:val="14"/>
        <w:szCs w:val="14"/>
      </w:rPr>
      <w:tab/>
    </w:r>
    <w:r>
      <w:rPr>
        <w:rFonts w:cs="Times"/>
        <w:bCs/>
        <w:sz w:val="14"/>
        <w:szCs w:val="14"/>
      </w:rPr>
      <w:tab/>
    </w:r>
    <w:r>
      <w:rPr>
        <w:rFonts w:cs="Times"/>
        <w:bCs/>
        <w:sz w:val="14"/>
        <w:szCs w:val="14"/>
      </w:rPr>
      <w:tab/>
    </w:r>
    <w:r w:rsidRPr="00C6320F">
      <w:rPr>
        <w:rFonts w:cs="Times"/>
        <w:bCs/>
        <w:sz w:val="14"/>
        <w:szCs w:val="14"/>
      </w:rPr>
      <w:t xml:space="preserve">Page </w:t>
    </w:r>
    <w:r w:rsidRPr="00C6320F">
      <w:rPr>
        <w:rStyle w:val="PageNumber"/>
        <w:rFonts w:cs="Verdana"/>
        <w:bCs/>
        <w:sz w:val="14"/>
        <w:szCs w:val="14"/>
      </w:rPr>
      <w:fldChar w:fldCharType="begin"/>
    </w:r>
    <w:r w:rsidRPr="00C6320F">
      <w:rPr>
        <w:rStyle w:val="PageNumber"/>
        <w:rFonts w:cs="Verdana"/>
        <w:bCs/>
        <w:sz w:val="14"/>
        <w:szCs w:val="14"/>
      </w:rPr>
      <w:instrText xml:space="preserve"> PAGE </w:instrText>
    </w:r>
    <w:r w:rsidRPr="00C6320F">
      <w:rPr>
        <w:rStyle w:val="PageNumber"/>
        <w:rFonts w:cs="Verdana"/>
        <w:bCs/>
        <w:sz w:val="14"/>
        <w:szCs w:val="14"/>
      </w:rPr>
      <w:fldChar w:fldCharType="separate"/>
    </w:r>
    <w:r>
      <w:rPr>
        <w:rStyle w:val="PageNumber"/>
        <w:rFonts w:cs="Verdana"/>
        <w:bCs/>
        <w:noProof/>
        <w:sz w:val="14"/>
        <w:szCs w:val="14"/>
      </w:rPr>
      <w:t>1</w:t>
    </w:r>
    <w:r w:rsidRPr="00C6320F">
      <w:rPr>
        <w:rStyle w:val="PageNumber"/>
        <w:rFonts w:cs="Verdana"/>
        <w:bCs/>
        <w:sz w:val="14"/>
        <w:szCs w:val="14"/>
      </w:rPr>
      <w:fldChar w:fldCharType="end"/>
    </w:r>
    <w:r w:rsidRPr="00C6320F">
      <w:rPr>
        <w:rFonts w:cs="Times"/>
        <w:bCs/>
        <w:sz w:val="14"/>
        <w:szCs w:val="14"/>
      </w:rPr>
      <w:t xml:space="preserve"> of 1</w:t>
    </w:r>
  </w:p>
  <w:p w:rsidR="00D726CA" w:rsidRPr="00C6320F" w:rsidRDefault="00D726CA" w:rsidP="00C6320F">
    <w:pPr>
      <w:widowControl w:val="0"/>
      <w:autoSpaceDE w:val="0"/>
      <w:autoSpaceDN w:val="0"/>
      <w:adjustRightInd w:val="0"/>
      <w:rPr>
        <w:rFonts w:cs="Times"/>
        <w:bCs/>
        <w:sz w:val="14"/>
        <w:szCs w:val="14"/>
      </w:rPr>
    </w:pPr>
    <w:r w:rsidRPr="00C6320F">
      <w:rPr>
        <w:rFonts w:cs="Times"/>
        <w:bCs/>
        <w:sz w:val="14"/>
        <w:szCs w:val="14"/>
      </w:rPr>
      <w:t xml:space="preserve">From: TKI | Te reo Māori in English-medium schools | Lesson plans </w:t>
    </w:r>
  </w:p>
  <w:p w:rsidR="00D726CA" w:rsidRPr="00C6320F" w:rsidRDefault="00D726CA" w:rsidP="00C6320F">
    <w:pPr>
      <w:widowControl w:val="0"/>
      <w:autoSpaceDE w:val="0"/>
      <w:autoSpaceDN w:val="0"/>
      <w:adjustRightInd w:val="0"/>
      <w:rPr>
        <w:rStyle w:val="object"/>
        <w:rFonts w:cs="Tahoma"/>
        <w:sz w:val="14"/>
        <w:szCs w:val="14"/>
      </w:rPr>
    </w:pPr>
    <w:hyperlink r:id="rId1" w:history="1">
      <w:r w:rsidRPr="00C6320F">
        <w:rPr>
          <w:rStyle w:val="Hyperlink"/>
          <w:rFonts w:cs="Tahoma"/>
          <w:sz w:val="14"/>
          <w:szCs w:val="14"/>
        </w:rPr>
        <w:t>http://tereomaori.tki.org.nz/Teacher-resources/Te-reo-Maori-lesson-plans/Curriculum-level-3-lesson-plans</w:t>
      </w:r>
    </w:hyperlink>
  </w:p>
  <w:p w:rsidR="00D726CA" w:rsidRPr="00C6320F" w:rsidRDefault="00D726CA" w:rsidP="00C6320F">
    <w:pPr>
      <w:widowControl w:val="0"/>
      <w:autoSpaceDE w:val="0"/>
      <w:autoSpaceDN w:val="0"/>
      <w:adjustRightInd w:val="0"/>
      <w:rPr>
        <w:sz w:val="14"/>
        <w:szCs w:val="14"/>
      </w:rPr>
    </w:pPr>
    <w:r w:rsidRPr="00C6320F">
      <w:rPr>
        <w:sz w:val="14"/>
        <w:szCs w:val="14"/>
      </w:rPr>
      <w:t xml:space="preserve">© New Zealand Ministry of Education 2010 – copying restricted to use by the </w:t>
    </w:r>
    <w:smartTag w:uri="urn:schemas-microsoft-com:office:smarttags" w:element="place">
      <w:smartTag w:uri="urn:schemas-microsoft-com:office:smarttags" w:element="country-region">
        <w:r w:rsidRPr="00C6320F">
          <w:rPr>
            <w:sz w:val="14"/>
            <w:szCs w:val="14"/>
          </w:rPr>
          <w:t>New Zealand</w:t>
        </w:r>
      </w:smartTag>
    </w:smartTag>
    <w:r w:rsidRPr="00C6320F">
      <w:rPr>
        <w:sz w:val="14"/>
        <w:szCs w:val="14"/>
      </w:rPr>
      <w:t xml:space="preserve"> education sector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6CA" w:rsidRDefault="00D726CA">
      <w:r>
        <w:separator/>
      </w:r>
    </w:p>
  </w:footnote>
  <w:footnote w:type="continuationSeparator" w:id="0">
    <w:p w:rsidR="00D726CA" w:rsidRDefault="00D72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A54"/>
    <w:rsid w:val="000F1645"/>
    <w:rsid w:val="0026488D"/>
    <w:rsid w:val="002A6D35"/>
    <w:rsid w:val="00345486"/>
    <w:rsid w:val="003540D2"/>
    <w:rsid w:val="0041061B"/>
    <w:rsid w:val="0047217F"/>
    <w:rsid w:val="004A5F01"/>
    <w:rsid w:val="004D7659"/>
    <w:rsid w:val="00604912"/>
    <w:rsid w:val="00610785"/>
    <w:rsid w:val="006C2721"/>
    <w:rsid w:val="006E05F8"/>
    <w:rsid w:val="00747283"/>
    <w:rsid w:val="008024EB"/>
    <w:rsid w:val="0082293D"/>
    <w:rsid w:val="00866D49"/>
    <w:rsid w:val="008D7CCC"/>
    <w:rsid w:val="008E4223"/>
    <w:rsid w:val="00975C34"/>
    <w:rsid w:val="00B174C6"/>
    <w:rsid w:val="00C03F5A"/>
    <w:rsid w:val="00C467C9"/>
    <w:rsid w:val="00C53DCC"/>
    <w:rsid w:val="00C57486"/>
    <w:rsid w:val="00C6320F"/>
    <w:rsid w:val="00CE2FAA"/>
    <w:rsid w:val="00D56354"/>
    <w:rsid w:val="00D726CA"/>
    <w:rsid w:val="00D92770"/>
    <w:rsid w:val="00DB1159"/>
    <w:rsid w:val="00DD3A10"/>
    <w:rsid w:val="00E20A54"/>
    <w:rsid w:val="00E25EEF"/>
    <w:rsid w:val="00E81D60"/>
    <w:rsid w:val="00EB0118"/>
    <w:rsid w:val="00EB2042"/>
    <w:rsid w:val="00EB686F"/>
    <w:rsid w:val="00F20ADD"/>
    <w:rsid w:val="00F3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86"/>
    <w:rPr>
      <w:rFonts w:ascii="Verdana" w:hAnsi="Verdana" w:cs="Verdana"/>
      <w:lang w:val="en-N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5486"/>
    <w:pPr>
      <w:keepNext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486"/>
    <w:rPr>
      <w:rFonts w:ascii="Cambria" w:hAnsi="Cambria" w:cs="Cambria"/>
      <w:b/>
      <w:bCs/>
      <w:kern w:val="32"/>
      <w:sz w:val="32"/>
      <w:szCs w:val="32"/>
      <w:lang w:val="en-NZ"/>
    </w:rPr>
  </w:style>
  <w:style w:type="paragraph" w:styleId="Header">
    <w:name w:val="header"/>
    <w:basedOn w:val="Normal"/>
    <w:link w:val="HeaderChar"/>
    <w:uiPriority w:val="99"/>
    <w:rsid w:val="003454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5486"/>
    <w:rPr>
      <w:rFonts w:ascii="Verdana" w:hAnsi="Verdana" w:cs="Verdana"/>
      <w:lang w:val="en-NZ"/>
    </w:rPr>
  </w:style>
  <w:style w:type="paragraph" w:styleId="Footer">
    <w:name w:val="footer"/>
    <w:basedOn w:val="Normal"/>
    <w:link w:val="FooterChar"/>
    <w:uiPriority w:val="99"/>
    <w:rsid w:val="003454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5486"/>
    <w:rPr>
      <w:rFonts w:ascii="Verdana" w:hAnsi="Verdana" w:cs="Verdana"/>
      <w:lang w:val="en-NZ"/>
    </w:rPr>
  </w:style>
  <w:style w:type="paragraph" w:styleId="BalloonText">
    <w:name w:val="Balloon Text"/>
    <w:basedOn w:val="Normal"/>
    <w:link w:val="BalloonTextChar"/>
    <w:uiPriority w:val="99"/>
    <w:semiHidden/>
    <w:rsid w:val="00F35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721"/>
    <w:rPr>
      <w:rFonts w:ascii="Times New Roman" w:hAnsi="Times New Roman" w:cs="Verdana"/>
      <w:sz w:val="2"/>
      <w:lang w:val="en-NZ"/>
    </w:rPr>
  </w:style>
  <w:style w:type="character" w:styleId="CommentReference">
    <w:name w:val="annotation reference"/>
    <w:basedOn w:val="DefaultParagraphFont"/>
    <w:uiPriority w:val="99"/>
    <w:semiHidden/>
    <w:rsid w:val="00C574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7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7217F"/>
    <w:rPr>
      <w:rFonts w:ascii="Verdana" w:hAnsi="Verdana" w:cs="Verdana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7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217F"/>
    <w:rPr>
      <w:b/>
      <w:bCs/>
    </w:rPr>
  </w:style>
  <w:style w:type="character" w:styleId="PageNumber">
    <w:name w:val="page number"/>
    <w:basedOn w:val="DefaultParagraphFont"/>
    <w:uiPriority w:val="99"/>
    <w:rsid w:val="00C6320F"/>
    <w:rPr>
      <w:rFonts w:cs="Times New Roman"/>
    </w:rPr>
  </w:style>
  <w:style w:type="character" w:customStyle="1" w:styleId="object">
    <w:name w:val="object"/>
    <w:basedOn w:val="DefaultParagraphFont"/>
    <w:uiPriority w:val="99"/>
    <w:rsid w:val="00C6320F"/>
    <w:rPr>
      <w:rFonts w:cs="Times New Roman"/>
    </w:rPr>
  </w:style>
  <w:style w:type="character" w:styleId="Hyperlink">
    <w:name w:val="Hyperlink"/>
    <w:basedOn w:val="DefaultParagraphFont"/>
    <w:uiPriority w:val="99"/>
    <w:rsid w:val="00C632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ereomaori.tki.org.nz/Teacher-resources/Te-reo-Maori-lesson-plans/Curriculum-level-3-lesson-p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35</Words>
  <Characters>204</Characters>
  <Application>Microsoft Office Outlook</Application>
  <DocSecurity>0</DocSecurity>
  <Lines>0</Lines>
  <Paragraphs>0</Paragraphs>
  <ScaleCrop>false</ScaleCrop>
  <Company>Massey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Sheet 2: Survey</dc:title>
  <dc:subject/>
  <dc:creator>IT Services</dc:creator>
  <cp:keywords/>
  <dc:description/>
  <cp:lastModifiedBy>Administrator</cp:lastModifiedBy>
  <cp:revision>5</cp:revision>
  <dcterms:created xsi:type="dcterms:W3CDTF">2010-07-12T04:13:00Z</dcterms:created>
  <dcterms:modified xsi:type="dcterms:W3CDTF">2010-07-23T02:54:00Z</dcterms:modified>
</cp:coreProperties>
</file>